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AC303" w14:textId="67EF572B" w:rsidR="006536EB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D571A">
        <w:rPr>
          <w:rFonts w:ascii="Times New Roman" w:hAnsi="Times New Roman" w:cs="Times New Roman"/>
          <w:b/>
          <w:sz w:val="24"/>
          <w:szCs w:val="24"/>
        </w:rPr>
        <w:br/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54AB8C" w14:textId="63EFFA17" w:rsidR="003013C9" w:rsidRPr="00F75D1A" w:rsidRDefault="004D571A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w:drawing>
          <wp:anchor distT="0" distB="0" distL="114300" distR="114300" simplePos="0" relativeHeight="251659264" behindDoc="0" locked="0" layoutInCell="1" allowOverlap="1" wp14:anchorId="5E5F0ACB" wp14:editId="6C41309A">
            <wp:simplePos x="0" y="0"/>
            <wp:positionH relativeFrom="column">
              <wp:posOffset>1199515</wp:posOffset>
            </wp:positionH>
            <wp:positionV relativeFrom="page">
              <wp:posOffset>919810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4845D979" w14:textId="792FB2B2" w:rsidR="003013C9" w:rsidRPr="00F75D1A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55A9C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A76DC" w:rsidRPr="00F75D1A">
        <w:rPr>
          <w:rFonts w:ascii="Times New Roman" w:hAnsi="Times New Roman" w:cs="Times New Roman"/>
          <w:b/>
          <w:sz w:val="24"/>
          <w:szCs w:val="24"/>
        </w:rPr>
        <w:t>I</w:t>
      </w:r>
      <w:r w:rsidR="00970D5D">
        <w:rPr>
          <w:rFonts w:ascii="Times New Roman" w:hAnsi="Times New Roman" w:cs="Times New Roman"/>
          <w:b/>
          <w:sz w:val="24"/>
          <w:szCs w:val="24"/>
        </w:rPr>
        <w:t>I</w:t>
      </w:r>
      <w:r w:rsidR="009A76DC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Unit Test </w:t>
      </w:r>
      <w:r w:rsidRPr="00F75D1A">
        <w:rPr>
          <w:rFonts w:ascii="Times New Roman" w:hAnsi="Times New Roman" w:cs="Times New Roman"/>
          <w:b/>
          <w:sz w:val="24"/>
          <w:szCs w:val="24"/>
        </w:rPr>
        <w:t>[20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>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4</w:t>
      </w:r>
      <w:r w:rsidRPr="00F75D1A">
        <w:rPr>
          <w:rFonts w:ascii="Times New Roman" w:hAnsi="Times New Roman" w:cs="Times New Roman"/>
          <w:b/>
          <w:sz w:val="24"/>
          <w:szCs w:val="24"/>
        </w:rPr>
        <w:t>-2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5</w:t>
      </w:r>
      <w:r w:rsidRPr="00F75D1A">
        <w:rPr>
          <w:rFonts w:ascii="Times New Roman" w:hAnsi="Times New Roman" w:cs="Times New Roman"/>
          <w:b/>
          <w:sz w:val="24"/>
          <w:szCs w:val="24"/>
        </w:rPr>
        <w:t>]</w:t>
      </w:r>
    </w:p>
    <w:p w14:paraId="3AB4D8F7" w14:textId="5FE6A545" w:rsidR="003013C9" w:rsidRPr="00F75D1A" w:rsidRDefault="00F745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60F7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5A9C" w:rsidRPr="00F75D1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70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Subject: Accountancy </w:t>
      </w:r>
      <w:r w:rsidR="00A42D12" w:rsidRPr="00F75D1A">
        <w:rPr>
          <w:rFonts w:ascii="Times New Roman" w:hAnsi="Times New Roman" w:cs="Times New Roman"/>
          <w:b/>
          <w:sz w:val="24"/>
          <w:szCs w:val="24"/>
        </w:rPr>
        <w:t>(055)</w: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14:paraId="46F445AF" w14:textId="7E9BDFA9" w:rsidR="003013C9" w:rsidRPr="00F75D1A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>Class: XI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FC7BA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>Max</w:t>
      </w:r>
      <w:r w:rsidR="00D15C00">
        <w:rPr>
          <w:rFonts w:ascii="Times New Roman" w:hAnsi="Times New Roman" w:cs="Times New Roman"/>
          <w:b/>
          <w:sz w:val="24"/>
          <w:szCs w:val="24"/>
        </w:rPr>
        <w:t>.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Marks: </w:t>
      </w:r>
      <w:r w:rsidR="005A35C2" w:rsidRPr="00F75D1A">
        <w:rPr>
          <w:rFonts w:ascii="Times New Roman" w:hAnsi="Times New Roman" w:cs="Times New Roman"/>
          <w:b/>
          <w:sz w:val="24"/>
          <w:szCs w:val="24"/>
        </w:rPr>
        <w:t>25</w:t>
      </w:r>
    </w:p>
    <w:p w14:paraId="24222F21" w14:textId="3CE04BF5" w:rsidR="003013C9" w:rsidRPr="00F75D1A" w:rsidRDefault="003013C9" w:rsidP="00D15C00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D1A">
        <w:rPr>
          <w:rFonts w:ascii="Times New Roman" w:hAnsi="Times New Roman" w:cs="Times New Roman"/>
          <w:b/>
          <w:sz w:val="24"/>
          <w:szCs w:val="24"/>
        </w:rPr>
        <w:t>Date:</w:t>
      </w:r>
      <w:r w:rsidR="00FB6206" w:rsidRPr="00F75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D5D">
        <w:rPr>
          <w:rFonts w:ascii="Times New Roman" w:hAnsi="Times New Roman" w:cs="Times New Roman"/>
          <w:b/>
          <w:sz w:val="24"/>
          <w:szCs w:val="24"/>
        </w:rPr>
        <w:t>20</w:t>
      </w:r>
      <w:r w:rsidRPr="00F75D1A">
        <w:rPr>
          <w:rFonts w:ascii="Times New Roman" w:hAnsi="Times New Roman" w:cs="Times New Roman"/>
          <w:b/>
          <w:sz w:val="24"/>
          <w:szCs w:val="24"/>
        </w:rPr>
        <w:t>.</w:t>
      </w:r>
      <w:r w:rsidR="00970D5D">
        <w:rPr>
          <w:rFonts w:ascii="Times New Roman" w:hAnsi="Times New Roman" w:cs="Times New Roman"/>
          <w:b/>
          <w:sz w:val="24"/>
          <w:szCs w:val="24"/>
        </w:rPr>
        <w:t>11</w:t>
      </w:r>
      <w:r w:rsidRPr="00F75D1A">
        <w:rPr>
          <w:rFonts w:ascii="Times New Roman" w:hAnsi="Times New Roman" w:cs="Times New Roman"/>
          <w:b/>
          <w:sz w:val="24"/>
          <w:szCs w:val="24"/>
        </w:rPr>
        <w:t>.</w:t>
      </w:r>
      <w:r w:rsidR="002B093A" w:rsidRPr="00F75D1A">
        <w:rPr>
          <w:rFonts w:ascii="Times New Roman" w:hAnsi="Times New Roman" w:cs="Times New Roman"/>
          <w:b/>
          <w:sz w:val="24"/>
          <w:szCs w:val="24"/>
        </w:rPr>
        <w:t>202</w:t>
      </w:r>
      <w:r w:rsidR="00607A87" w:rsidRPr="00F75D1A">
        <w:rPr>
          <w:rFonts w:ascii="Times New Roman" w:hAnsi="Times New Roman" w:cs="Times New Roman"/>
          <w:b/>
          <w:sz w:val="24"/>
          <w:szCs w:val="24"/>
        </w:rPr>
        <w:t>4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EC5CF2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BC6998" w:rsidRPr="00F75D1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Reading </w:t>
      </w:r>
      <w:r w:rsidRPr="00F75D1A"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8:</w:t>
      </w:r>
      <w:r w:rsidR="00970D5D">
        <w:rPr>
          <w:rFonts w:ascii="Times New Roman" w:hAnsi="Times New Roman" w:cs="Times New Roman"/>
          <w:b/>
          <w:sz w:val="24"/>
          <w:szCs w:val="24"/>
        </w:rPr>
        <w:t>10</w:t>
      </w:r>
      <w:r w:rsidR="00D15C00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8:</w:t>
      </w:r>
      <w:r w:rsidR="00970D5D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am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br/>
      </w:r>
      <w:r w:rsidR="000607EF" w:rsidRPr="00F75D1A">
        <w:rPr>
          <w:rFonts w:ascii="Times New Roman" w:hAnsi="Times New Roman" w:cs="Times New Roman"/>
          <w:b/>
          <w:sz w:val="24"/>
          <w:szCs w:val="24"/>
        </w:rPr>
        <w:t xml:space="preserve">No. of Sides: </w:t>
      </w:r>
      <w:r w:rsidR="00646552">
        <w:rPr>
          <w:rFonts w:ascii="Times New Roman" w:hAnsi="Times New Roman" w:cs="Times New Roman"/>
          <w:b/>
          <w:sz w:val="24"/>
          <w:szCs w:val="24"/>
        </w:rPr>
        <w:t>02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BC6998" w:rsidRPr="00F75D1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53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Writing Time: 8:</w:t>
      </w:r>
      <w:r w:rsidR="00970D5D">
        <w:rPr>
          <w:rFonts w:ascii="Times New Roman" w:hAnsi="Times New Roman" w:cs="Times New Roman"/>
          <w:b/>
          <w:sz w:val="24"/>
          <w:szCs w:val="24"/>
        </w:rPr>
        <w:t>20</w:t>
      </w:r>
      <w:r w:rsidR="00D15C00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>9:</w:t>
      </w:r>
      <w:r w:rsidR="00970D5D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F75D1A">
        <w:rPr>
          <w:rFonts w:ascii="Times New Roman" w:hAnsi="Times New Roman" w:cs="Times New Roman"/>
          <w:b/>
          <w:sz w:val="24"/>
          <w:szCs w:val="24"/>
        </w:rPr>
        <w:t xml:space="preserve"> am</w:t>
      </w:r>
    </w:p>
    <w:p w14:paraId="6B35C173" w14:textId="660BB5FF" w:rsidR="00D15C00" w:rsidRPr="00D15C00" w:rsidRDefault="007504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8"/>
          <w:szCs w:val="24"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2096" behindDoc="0" locked="0" layoutInCell="1" allowOverlap="1" wp14:anchorId="23952391" wp14:editId="658F656C">
                <wp:simplePos x="0" y="0"/>
                <wp:positionH relativeFrom="page">
                  <wp:posOffset>247650</wp:posOffset>
                </wp:positionH>
                <wp:positionV relativeFrom="paragraph">
                  <wp:posOffset>11735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015B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19.5pt;margin-top:.9pt;width:568.15pt;height:0;z-index:25165209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  <w:r w:rsidR="00A769A1" w:rsidRPr="00F75D1A">
        <w:rPr>
          <w:rFonts w:ascii="Times New Roman" w:hAnsi="Times New Roman" w:cs="Times New Roman"/>
          <w:b/>
          <w:sz w:val="24"/>
          <w:szCs w:val="24"/>
        </w:rPr>
        <w:tab/>
      </w:r>
    </w:p>
    <w:p w14:paraId="3FF08C77" w14:textId="78771723" w:rsidR="003013C9" w:rsidRPr="004D571A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4D571A">
        <w:rPr>
          <w:rFonts w:ascii="Times New Roman" w:hAnsi="Times New Roman" w:cs="Times New Roman"/>
          <w:bCs/>
          <w:i/>
          <w:iCs/>
          <w:u w:val="single"/>
        </w:rPr>
        <w:t>General Instructions:</w:t>
      </w:r>
      <w:r w:rsidRPr="004D571A">
        <w:rPr>
          <w:rFonts w:ascii="Times New Roman" w:hAnsi="Times New Roman" w:cs="Times New Roman"/>
          <w:bCs/>
          <w:i/>
          <w:iCs/>
        </w:rPr>
        <w:t xml:space="preserve">                                              </w:t>
      </w:r>
      <w:r w:rsidRPr="004D571A">
        <w:rPr>
          <w:rFonts w:ascii="Times New Roman" w:hAnsi="Times New Roman" w:cs="Times New Roman"/>
          <w:bCs/>
          <w:i/>
          <w:iCs/>
        </w:rPr>
        <w:tab/>
      </w:r>
      <w:r w:rsidRPr="004D571A">
        <w:rPr>
          <w:rFonts w:ascii="Times New Roman" w:hAnsi="Times New Roman" w:cs="Times New Roman"/>
          <w:bCs/>
          <w:i/>
          <w:iCs/>
        </w:rPr>
        <w:tab/>
      </w:r>
      <w:r w:rsidRPr="004D571A">
        <w:rPr>
          <w:rFonts w:ascii="Times New Roman" w:hAnsi="Times New Roman" w:cs="Times New Roman"/>
          <w:bCs/>
          <w:i/>
          <w:iCs/>
        </w:rPr>
        <w:tab/>
        <w:t xml:space="preserve">                                                   </w:t>
      </w:r>
    </w:p>
    <w:p w14:paraId="42F2FD01" w14:textId="15F4CEF4" w:rsidR="00FB6206" w:rsidRPr="006536EB" w:rsidRDefault="003013C9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eastAsia="Calibri" w:hAnsi="Times New Roman" w:cs="Times New Roman"/>
          <w:bCs/>
          <w:i/>
          <w:iCs/>
        </w:rPr>
        <w:t xml:space="preserve">All </w:t>
      </w:r>
      <w:r w:rsidR="006536EB">
        <w:rPr>
          <w:rFonts w:ascii="Times New Roman" w:eastAsia="Calibri" w:hAnsi="Times New Roman" w:cs="Times New Roman"/>
          <w:bCs/>
          <w:i/>
          <w:iCs/>
        </w:rPr>
        <w:t xml:space="preserve">Questions are compulsory, </w:t>
      </w:r>
      <w:r w:rsidR="00FB6206" w:rsidRPr="006536EB">
        <w:rPr>
          <w:rFonts w:ascii="Times New Roman" w:hAnsi="Times New Roman" w:cs="Times New Roman"/>
          <w:bCs/>
          <w:i/>
          <w:iCs/>
        </w:rPr>
        <w:t>Marks of each question is indicated against the question.</w:t>
      </w:r>
      <w:r w:rsidRPr="006536EB">
        <w:rPr>
          <w:rFonts w:ascii="Times New Roman" w:hAnsi="Times New Roman" w:cs="Times New Roman"/>
          <w:bCs/>
          <w:i/>
          <w:iCs/>
        </w:rPr>
        <w:t xml:space="preserve"> </w:t>
      </w:r>
    </w:p>
    <w:p w14:paraId="7EE0E2C1" w14:textId="25E47864" w:rsidR="003013C9" w:rsidRPr="00E24065" w:rsidRDefault="00FB6206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>Show the necessary working notes wherever required.</w:t>
      </w:r>
    </w:p>
    <w:p w14:paraId="134BC47F" w14:textId="3CBCB17D" w:rsidR="00FC2F35" w:rsidRDefault="00B3595E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E24065">
        <w:rPr>
          <w:rFonts w:ascii="Times New Roman" w:hAnsi="Times New Roman" w:cs="Times New Roman"/>
          <w:bCs/>
          <w:i/>
          <w:iCs/>
        </w:rPr>
        <w:t xml:space="preserve">Question nos. 1 </w:t>
      </w:r>
      <w:r w:rsidR="001A6428" w:rsidRPr="00E24065">
        <w:rPr>
          <w:rFonts w:ascii="Times New Roman" w:hAnsi="Times New Roman" w:cs="Times New Roman"/>
          <w:bCs/>
          <w:i/>
          <w:iCs/>
        </w:rPr>
        <w:t>to</w:t>
      </w:r>
      <w:r w:rsidR="004D571A">
        <w:rPr>
          <w:rFonts w:ascii="Times New Roman" w:hAnsi="Times New Roman" w:cs="Times New Roman"/>
          <w:bCs/>
          <w:i/>
          <w:iCs/>
        </w:rPr>
        <w:t xml:space="preserve"> </w:t>
      </w:r>
      <w:r w:rsidR="00EB0B31" w:rsidRPr="00E24065">
        <w:rPr>
          <w:rFonts w:ascii="Times New Roman" w:hAnsi="Times New Roman" w:cs="Times New Roman"/>
          <w:bCs/>
          <w:i/>
          <w:iCs/>
        </w:rPr>
        <w:t>6</w:t>
      </w:r>
      <w:r w:rsidRPr="00E24065">
        <w:rPr>
          <w:rFonts w:ascii="Times New Roman" w:hAnsi="Times New Roman" w:cs="Times New Roman"/>
          <w:bCs/>
          <w:i/>
          <w:iCs/>
        </w:rPr>
        <w:t xml:space="preserve"> carr</w:t>
      </w:r>
      <w:r w:rsidR="001A6428" w:rsidRPr="00E24065">
        <w:rPr>
          <w:rFonts w:ascii="Times New Roman" w:hAnsi="Times New Roman" w:cs="Times New Roman"/>
          <w:bCs/>
          <w:i/>
          <w:iCs/>
        </w:rPr>
        <w:t>ies</w:t>
      </w:r>
      <w:r w:rsidRPr="00E24065">
        <w:rPr>
          <w:rFonts w:ascii="Times New Roman" w:hAnsi="Times New Roman" w:cs="Times New Roman"/>
          <w:bCs/>
          <w:i/>
          <w:iCs/>
        </w:rPr>
        <w:t xml:space="preserve"> </w:t>
      </w:r>
      <w:r w:rsidR="00CE7848" w:rsidRPr="00E24065">
        <w:rPr>
          <w:rFonts w:ascii="Times New Roman" w:hAnsi="Times New Roman" w:cs="Times New Roman"/>
          <w:bCs/>
          <w:i/>
          <w:iCs/>
        </w:rPr>
        <w:t>1</w:t>
      </w:r>
      <w:r w:rsidR="002339A9">
        <w:rPr>
          <w:rFonts w:ascii="Times New Roman" w:hAnsi="Times New Roman" w:cs="Times New Roman"/>
          <w:bCs/>
          <w:i/>
          <w:iCs/>
        </w:rPr>
        <w:t xml:space="preserve"> mark each</w:t>
      </w:r>
      <w:r w:rsidR="006536EB">
        <w:rPr>
          <w:rFonts w:ascii="Times New Roman" w:hAnsi="Times New Roman" w:cs="Times New Roman"/>
          <w:bCs/>
          <w:i/>
          <w:iCs/>
        </w:rPr>
        <w:t xml:space="preserve">, </w:t>
      </w:r>
    </w:p>
    <w:p w14:paraId="60673246" w14:textId="1BF26295" w:rsidR="00FC2F35" w:rsidRDefault="00CE7848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6536EB">
        <w:rPr>
          <w:rFonts w:ascii="Times New Roman" w:hAnsi="Times New Roman" w:cs="Times New Roman"/>
          <w:bCs/>
          <w:i/>
          <w:iCs/>
        </w:rPr>
        <w:t>Question no.</w:t>
      </w:r>
      <w:r w:rsidR="004D571A">
        <w:rPr>
          <w:rFonts w:ascii="Times New Roman" w:hAnsi="Times New Roman" w:cs="Times New Roman"/>
          <w:bCs/>
          <w:i/>
          <w:iCs/>
        </w:rPr>
        <w:t xml:space="preserve"> </w:t>
      </w:r>
      <w:r w:rsidR="00FC2F35">
        <w:rPr>
          <w:rFonts w:ascii="Times New Roman" w:hAnsi="Times New Roman" w:cs="Times New Roman"/>
          <w:bCs/>
          <w:i/>
          <w:iCs/>
        </w:rPr>
        <w:t>5</w:t>
      </w:r>
      <w:r w:rsidRPr="006536EB">
        <w:rPr>
          <w:rFonts w:ascii="Times New Roman" w:hAnsi="Times New Roman" w:cs="Times New Roman"/>
          <w:bCs/>
          <w:i/>
          <w:iCs/>
        </w:rPr>
        <w:t xml:space="preserve"> carr</w:t>
      </w:r>
      <w:r w:rsidR="001A6428" w:rsidRPr="006536EB">
        <w:rPr>
          <w:rFonts w:ascii="Times New Roman" w:hAnsi="Times New Roman" w:cs="Times New Roman"/>
          <w:bCs/>
          <w:i/>
          <w:iCs/>
        </w:rPr>
        <w:t>ies</w:t>
      </w:r>
      <w:r w:rsidRPr="006536EB">
        <w:rPr>
          <w:rFonts w:ascii="Times New Roman" w:hAnsi="Times New Roman" w:cs="Times New Roman"/>
          <w:bCs/>
          <w:i/>
          <w:iCs/>
        </w:rPr>
        <w:t xml:space="preserve"> 3 marks. </w:t>
      </w:r>
    </w:p>
    <w:p w14:paraId="0E81F428" w14:textId="281431BE" w:rsidR="00CE7848" w:rsidRPr="006536EB" w:rsidRDefault="00CE7848" w:rsidP="00E546A2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</w:rPr>
      </w:pPr>
      <w:r w:rsidRPr="006536EB">
        <w:rPr>
          <w:rFonts w:ascii="Times New Roman" w:hAnsi="Times New Roman" w:cs="Times New Roman"/>
          <w:bCs/>
          <w:i/>
          <w:iCs/>
        </w:rPr>
        <w:t xml:space="preserve">Question </w:t>
      </w:r>
      <w:proofErr w:type="spellStart"/>
      <w:r w:rsidRPr="006536EB">
        <w:rPr>
          <w:rFonts w:ascii="Times New Roman" w:hAnsi="Times New Roman" w:cs="Times New Roman"/>
          <w:bCs/>
          <w:i/>
          <w:iCs/>
        </w:rPr>
        <w:t>no</w:t>
      </w:r>
      <w:r w:rsidR="00FC2F35">
        <w:rPr>
          <w:rFonts w:ascii="Times New Roman" w:hAnsi="Times New Roman" w:cs="Times New Roman"/>
          <w:bCs/>
          <w:i/>
          <w:iCs/>
        </w:rPr>
        <w:t>.s</w:t>
      </w:r>
      <w:proofErr w:type="spellEnd"/>
      <w:r w:rsidR="00FC2F35">
        <w:rPr>
          <w:rFonts w:ascii="Times New Roman" w:hAnsi="Times New Roman" w:cs="Times New Roman"/>
          <w:bCs/>
          <w:i/>
          <w:iCs/>
        </w:rPr>
        <w:t xml:space="preserve"> 6 to</w:t>
      </w:r>
      <w:r w:rsidRPr="006536EB">
        <w:rPr>
          <w:rFonts w:ascii="Times New Roman" w:hAnsi="Times New Roman" w:cs="Times New Roman"/>
          <w:bCs/>
          <w:i/>
          <w:iCs/>
        </w:rPr>
        <w:t xml:space="preserve"> </w:t>
      </w:r>
      <w:r w:rsidR="00EB0B31" w:rsidRPr="006536EB">
        <w:rPr>
          <w:rFonts w:ascii="Times New Roman" w:hAnsi="Times New Roman" w:cs="Times New Roman"/>
          <w:bCs/>
          <w:i/>
          <w:iCs/>
        </w:rPr>
        <w:t xml:space="preserve">8 </w:t>
      </w:r>
      <w:r w:rsidRPr="006536EB">
        <w:rPr>
          <w:rFonts w:ascii="Times New Roman" w:hAnsi="Times New Roman" w:cs="Times New Roman"/>
          <w:bCs/>
          <w:i/>
          <w:iCs/>
        </w:rPr>
        <w:t>carr</w:t>
      </w:r>
      <w:r w:rsidR="001A6428" w:rsidRPr="006536EB">
        <w:rPr>
          <w:rFonts w:ascii="Times New Roman" w:hAnsi="Times New Roman" w:cs="Times New Roman"/>
          <w:bCs/>
          <w:i/>
          <w:iCs/>
        </w:rPr>
        <w:t>ies</w:t>
      </w:r>
      <w:r w:rsidR="00FC2F35">
        <w:rPr>
          <w:rFonts w:ascii="Times New Roman" w:hAnsi="Times New Roman" w:cs="Times New Roman"/>
          <w:bCs/>
          <w:i/>
          <w:iCs/>
        </w:rPr>
        <w:t>6</w:t>
      </w:r>
      <w:r w:rsidRPr="006536EB">
        <w:rPr>
          <w:rFonts w:ascii="Times New Roman" w:hAnsi="Times New Roman" w:cs="Times New Roman"/>
          <w:bCs/>
          <w:i/>
          <w:iCs/>
        </w:rPr>
        <w:t xml:space="preserve"> marks </w:t>
      </w:r>
      <w:r w:rsidR="00FC2F35">
        <w:rPr>
          <w:rFonts w:ascii="Times New Roman" w:hAnsi="Times New Roman" w:cs="Times New Roman"/>
          <w:bCs/>
          <w:i/>
          <w:iCs/>
        </w:rPr>
        <w:t>each.</w:t>
      </w:r>
    </w:p>
    <w:p w14:paraId="3A208ACC" w14:textId="4734405B" w:rsidR="00B3595E" w:rsidRDefault="00970D5D" w:rsidP="00970D5D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</w:rPr>
      </w:pPr>
      <w:r w:rsidRPr="00F75D1A">
        <w:rPr>
          <w:rFonts w:ascii="Times New Roman" w:hAnsi="Times New Roman" w:cs="Times New Roman"/>
          <w:b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34F9F866" wp14:editId="7AD1184D">
                <wp:simplePos x="0" y="0"/>
                <wp:positionH relativeFrom="page">
                  <wp:posOffset>255905</wp:posOffset>
                </wp:positionH>
                <wp:positionV relativeFrom="paragraph">
                  <wp:posOffset>176225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A0D8F0" id="Straight Arrow Connector 1" o:spid="_x0000_s1026" type="#_x0000_t32" style="position:absolute;margin-left:20.15pt;margin-top:13.9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D02505" w:rsidRPr="00E24065">
        <w:rPr>
          <w:rFonts w:ascii="Times New Roman" w:hAnsi="Times New Roman" w:cs="Times New Roman"/>
          <w:bCs/>
          <w:i/>
          <w:iCs/>
        </w:rPr>
        <w:t>All parts of an</w:t>
      </w:r>
      <w:r w:rsidR="00CE7848" w:rsidRPr="00E24065">
        <w:rPr>
          <w:rFonts w:ascii="Times New Roman" w:hAnsi="Times New Roman" w:cs="Times New Roman"/>
          <w:bCs/>
          <w:i/>
          <w:iCs/>
        </w:rPr>
        <w:t xml:space="preserve"> answer of each </w:t>
      </w:r>
      <w:r w:rsidR="00A42D12" w:rsidRPr="00E24065">
        <w:rPr>
          <w:rFonts w:ascii="Times New Roman" w:hAnsi="Times New Roman" w:cs="Times New Roman"/>
          <w:bCs/>
          <w:i/>
          <w:iCs/>
        </w:rPr>
        <w:t>question</w:t>
      </w:r>
      <w:r w:rsidR="00CE7848" w:rsidRPr="00E24065">
        <w:rPr>
          <w:rFonts w:ascii="Times New Roman" w:hAnsi="Times New Roman" w:cs="Times New Roman"/>
          <w:bCs/>
          <w:i/>
          <w:iCs/>
        </w:rPr>
        <w:t xml:space="preserve"> should be written at one place.</w:t>
      </w:r>
      <w:r>
        <w:rPr>
          <w:rFonts w:ascii="Times New Roman" w:hAnsi="Times New Roman" w:cs="Times New Roman"/>
          <w:bCs/>
          <w:i/>
          <w:iCs/>
        </w:rPr>
        <w:br/>
      </w:r>
    </w:p>
    <w:p w14:paraId="1EE68AFA" w14:textId="1E4B4F06" w:rsidR="00970D5D" w:rsidRPr="00635A56" w:rsidRDefault="00970D5D" w:rsidP="00580327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spacing w:after="0" w:line="240" w:lineRule="auto"/>
        <w:ind w:left="270" w:hanging="27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 xml:space="preserve">_________ </w:t>
      </w: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>a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 specific Reserve?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 xml:space="preserve">    </w:t>
      </w:r>
      <w:r w:rsidR="00635A56">
        <w:rPr>
          <w:rFonts w:ascii="Times New Roman" w:hAnsi="Times New Roman" w:cs="Times New Roman"/>
          <w:bCs/>
          <w:iCs/>
          <w:sz w:val="24"/>
        </w:rPr>
        <w:t xml:space="preserve">       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 xml:space="preserve">                                                                                                    </w:t>
      </w:r>
      <w:r w:rsidR="005702DC" w:rsidRPr="00635A56">
        <w:rPr>
          <w:rFonts w:ascii="Times New Roman" w:hAnsi="Times New Roman" w:cs="Times New Roman"/>
          <w:b/>
          <w:bCs/>
          <w:iCs/>
          <w:sz w:val="24"/>
        </w:rPr>
        <w:t>(1)</w:t>
      </w:r>
    </w:p>
    <w:p w14:paraId="5D88793A" w14:textId="7E0E50D8" w:rsidR="00970D5D" w:rsidRPr="00635A56" w:rsidRDefault="00970D5D" w:rsidP="00580327">
      <w:pPr>
        <w:pStyle w:val="ListParagraph"/>
        <w:numPr>
          <w:ilvl w:val="1"/>
          <w:numId w:val="9"/>
        </w:numPr>
        <w:tabs>
          <w:tab w:val="left" w:pos="142"/>
          <w:tab w:val="left" w:pos="284"/>
        </w:tabs>
        <w:spacing w:after="0" w:line="240" w:lineRule="auto"/>
        <w:ind w:left="180" w:hanging="180"/>
        <w:jc w:val="both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 xml:space="preserve">Workmen's Compensation Fund </w:t>
      </w:r>
      <w:r w:rsidR="00580327" w:rsidRPr="00635A56">
        <w:rPr>
          <w:rFonts w:ascii="Times New Roman" w:hAnsi="Times New Roman" w:cs="Times New Roman"/>
          <w:bCs/>
          <w:iCs/>
          <w:sz w:val="24"/>
        </w:rPr>
        <w:tab/>
      </w:r>
      <w:r w:rsidR="00580327" w:rsidRPr="00635A56">
        <w:rPr>
          <w:rFonts w:ascii="Times New Roman" w:hAnsi="Times New Roman" w:cs="Times New Roman"/>
          <w:bCs/>
          <w:iCs/>
          <w:sz w:val="24"/>
        </w:rPr>
        <w:tab/>
        <w:t xml:space="preserve">b, 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Investment Fluctuation Fund </w:t>
      </w:r>
    </w:p>
    <w:p w14:paraId="4DD80466" w14:textId="65726B2B" w:rsidR="00D15C00" w:rsidRPr="00635A56" w:rsidRDefault="00580327" w:rsidP="00580327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 xml:space="preserve">c. 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 xml:space="preserve">Debenture redemption reserve 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d. 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>All of the above</w:t>
      </w:r>
    </w:p>
    <w:p w14:paraId="3B3AF3D2" w14:textId="77777777" w:rsidR="00970D5D" w:rsidRPr="00635A56" w:rsidRDefault="00970D5D" w:rsidP="00970D5D">
      <w:pPr>
        <w:pStyle w:val="ListParagraph"/>
        <w:tabs>
          <w:tab w:val="left" w:pos="142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4"/>
        </w:rPr>
      </w:pPr>
    </w:p>
    <w:p w14:paraId="403EB4CD" w14:textId="475A798A" w:rsidR="00970D5D" w:rsidRPr="00635A56" w:rsidRDefault="00970D5D" w:rsidP="00635A56">
      <w:pPr>
        <w:pStyle w:val="ListParagraph"/>
        <w:numPr>
          <w:ilvl w:val="0"/>
          <w:numId w:val="9"/>
        </w:numPr>
        <w:tabs>
          <w:tab w:val="left" w:pos="142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Original Cost of an asset is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Pr="00635A56">
        <w:rPr>
          <w:rFonts w:ascii="Times New Roman" w:hAnsi="Times New Roman" w:cs="Times New Roman"/>
          <w:bCs/>
          <w:iCs/>
          <w:sz w:val="24"/>
        </w:rPr>
        <w:t>3</w:t>
      </w: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>,50,000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; its salvage value is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25,000; useful life 5 years. Annual Depreciation under Straight Line Method: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  <w:t xml:space="preserve">          </w:t>
      </w:r>
      <w:r w:rsidR="005702DC" w:rsidRPr="00635A56">
        <w:rPr>
          <w:rFonts w:ascii="Times New Roman" w:hAnsi="Times New Roman" w:cs="Times New Roman"/>
          <w:b/>
          <w:bCs/>
          <w:iCs/>
          <w:sz w:val="24"/>
        </w:rPr>
        <w:t>(1)</w:t>
      </w:r>
    </w:p>
    <w:p w14:paraId="16ADB6D6" w14:textId="628DA721" w:rsidR="00580327" w:rsidRPr="00635A56" w:rsidRDefault="00580327" w:rsidP="00580327">
      <w:pPr>
        <w:tabs>
          <w:tab w:val="left" w:pos="142"/>
          <w:tab w:val="left" w:pos="284"/>
          <w:tab w:val="left" w:pos="540"/>
        </w:tabs>
        <w:spacing w:after="0" w:line="240" w:lineRule="auto"/>
        <w:rPr>
          <w:rFonts w:ascii="Times New Roman" w:hAnsi="Times New Roman" w:cs="Times New Roman"/>
          <w:bCs/>
          <w:iCs/>
          <w:sz w:val="24"/>
        </w:rPr>
      </w:pP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 xml:space="preserve">a.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>65,000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>b.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 xml:space="preserve">85,000 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 xml:space="preserve">c.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 xml:space="preserve">35000 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="005702DC" w:rsidRPr="00635A56">
        <w:rPr>
          <w:rFonts w:ascii="Times New Roman" w:hAnsi="Times New Roman" w:cs="Times New Roman"/>
          <w:bCs/>
          <w:iCs/>
          <w:sz w:val="24"/>
        </w:rPr>
        <w:t>d.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₹</w:t>
      </w:r>
      <w:r w:rsidR="00970D5D" w:rsidRPr="00635A56">
        <w:rPr>
          <w:rFonts w:ascii="Times New Roman" w:hAnsi="Times New Roman" w:cs="Times New Roman"/>
          <w:bCs/>
          <w:iCs/>
          <w:sz w:val="24"/>
        </w:rPr>
        <w:t xml:space="preserve">17,500 </w:t>
      </w:r>
    </w:p>
    <w:p w14:paraId="77AEE922" w14:textId="77777777" w:rsidR="00580327" w:rsidRPr="00635A56" w:rsidRDefault="00580327" w:rsidP="00580327">
      <w:pPr>
        <w:tabs>
          <w:tab w:val="left" w:pos="142"/>
          <w:tab w:val="left" w:pos="284"/>
          <w:tab w:val="left" w:pos="540"/>
        </w:tabs>
        <w:spacing w:after="0" w:line="240" w:lineRule="auto"/>
        <w:rPr>
          <w:rFonts w:ascii="Times New Roman" w:hAnsi="Times New Roman" w:cs="Times New Roman"/>
          <w:bCs/>
          <w:iCs/>
          <w:sz w:val="24"/>
        </w:rPr>
      </w:pPr>
    </w:p>
    <w:p w14:paraId="03CECFB2" w14:textId="23733B73" w:rsidR="00FC7BA7" w:rsidRPr="00635A56" w:rsidRDefault="00580327" w:rsidP="008C7A80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>Under the straight line method, the book value of an asset never becomes zero. (True/False).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 xml:space="preserve">              </w:t>
      </w:r>
      <w:r w:rsidR="005702DC" w:rsidRPr="00635A56">
        <w:rPr>
          <w:rFonts w:ascii="Times New Roman" w:hAnsi="Times New Roman" w:cs="Times New Roman"/>
          <w:b/>
          <w:bCs/>
          <w:iCs/>
          <w:sz w:val="24"/>
        </w:rPr>
        <w:t>(1)</w:t>
      </w:r>
      <w:r w:rsidR="00FC7BA7" w:rsidRPr="00635A56">
        <w:rPr>
          <w:rFonts w:ascii="Times New Roman" w:hAnsi="Times New Roman" w:cs="Times New Roman"/>
          <w:b/>
          <w:bCs/>
          <w:iCs/>
          <w:sz w:val="24"/>
        </w:rPr>
        <w:br/>
      </w:r>
    </w:p>
    <w:p w14:paraId="5FA8862B" w14:textId="58FEF5A8" w:rsidR="00970D5D" w:rsidRPr="00635A56" w:rsidRDefault="00FC7BA7" w:rsidP="008C7A80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>When a cheque is deposited and collected by bank, the Pass Book is ________</w:t>
      </w: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>_ .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r w:rsidR="00635A56">
        <w:rPr>
          <w:rFonts w:ascii="Times New Roman" w:hAnsi="Times New Roman" w:cs="Times New Roman"/>
          <w:bCs/>
          <w:iCs/>
          <w:sz w:val="24"/>
        </w:rPr>
        <w:t xml:space="preserve">  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        </w:t>
      </w:r>
      <w:r w:rsidRPr="00635A56">
        <w:rPr>
          <w:rFonts w:ascii="Times New Roman" w:hAnsi="Times New Roman" w:cs="Times New Roman"/>
          <w:b/>
          <w:bCs/>
          <w:iCs/>
          <w:sz w:val="24"/>
        </w:rPr>
        <w:t>(1</w:t>
      </w:r>
      <w:proofErr w:type="gramStart"/>
      <w:r w:rsidRPr="00635A56">
        <w:rPr>
          <w:rFonts w:ascii="Times New Roman" w:hAnsi="Times New Roman" w:cs="Times New Roman"/>
          <w:b/>
          <w:bCs/>
          <w:iCs/>
          <w:sz w:val="24"/>
        </w:rPr>
        <w:t>)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a)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dishonoured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b) debited 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c) credited </w:t>
      </w:r>
      <w:r w:rsidRPr="00635A56">
        <w:rPr>
          <w:rFonts w:ascii="Times New Roman" w:hAnsi="Times New Roman" w:cs="Times New Roman"/>
          <w:bCs/>
          <w:iCs/>
          <w:sz w:val="24"/>
        </w:rPr>
        <w:tab/>
        <w:t>d) written.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br/>
      </w:r>
    </w:p>
    <w:p w14:paraId="7B31BF84" w14:textId="20BF94C6" w:rsidR="00580327" w:rsidRPr="00635A56" w:rsidRDefault="00580327" w:rsidP="00EC7E47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>M/s.</w:t>
      </w:r>
      <w:r w:rsidR="0023000C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Dalmia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Mills purchased ma</w:t>
      </w:r>
      <w:r w:rsidR="00635A56">
        <w:rPr>
          <w:rFonts w:ascii="Times New Roman" w:hAnsi="Times New Roman" w:cs="Times New Roman"/>
          <w:bCs/>
          <w:iCs/>
          <w:sz w:val="24"/>
        </w:rPr>
        <w:t xml:space="preserve">chinery on April </w:t>
      </w:r>
      <w:r w:rsidRPr="00635A56">
        <w:rPr>
          <w:rFonts w:ascii="Times New Roman" w:hAnsi="Times New Roman" w:cs="Times New Roman"/>
          <w:bCs/>
          <w:iCs/>
          <w:sz w:val="24"/>
        </w:rPr>
        <w:t>1</w:t>
      </w:r>
      <w:r w:rsidR="00635A56"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="00635A56">
        <w:rPr>
          <w:rFonts w:ascii="Times New Roman" w:hAnsi="Times New Roman" w:cs="Times New Roman"/>
          <w:bCs/>
          <w:iCs/>
          <w:sz w:val="24"/>
        </w:rPr>
        <w:t>,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2020 for ₹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2</w:t>
      </w:r>
      <w:proofErr w:type="gramStart"/>
      <w:r w:rsidR="005702DC" w:rsidRPr="00635A56">
        <w:rPr>
          <w:rFonts w:ascii="Times New Roman" w:hAnsi="Times New Roman" w:cs="Times New Roman"/>
          <w:bCs/>
          <w:iCs/>
          <w:sz w:val="24"/>
        </w:rPr>
        <w:t>,00,000</w:t>
      </w:r>
      <w:proofErr w:type="gramEnd"/>
      <w:r w:rsidR="005702DC" w:rsidRPr="00635A56">
        <w:rPr>
          <w:rFonts w:ascii="Times New Roman" w:hAnsi="Times New Roman" w:cs="Times New Roman"/>
          <w:bCs/>
          <w:iCs/>
          <w:sz w:val="24"/>
        </w:rPr>
        <w:t xml:space="preserve"> on credit from M/s Puja &amp;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sons and spent ₹10,000 for its installation. Depreciation is provided @10% p.a. on a written down value basis. Prepare </w:t>
      </w:r>
      <w:r w:rsidR="005702DC" w:rsidRPr="00635A56">
        <w:rPr>
          <w:rFonts w:ascii="Times New Roman" w:hAnsi="Times New Roman" w:cs="Times New Roman"/>
          <w:bCs/>
          <w:iCs/>
          <w:sz w:val="24"/>
        </w:rPr>
        <w:t>Machinery Account for three years.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Books are closed on March 31</w:t>
      </w:r>
      <w:r w:rsidR="005702DC"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every year.</w:t>
      </w:r>
      <w:r w:rsidR="0023000C">
        <w:rPr>
          <w:rFonts w:ascii="Times New Roman" w:hAnsi="Times New Roman" w:cs="Times New Roman"/>
          <w:bCs/>
          <w:iCs/>
          <w:sz w:val="24"/>
        </w:rPr>
        <w:t xml:space="preserve">   </w:t>
      </w:r>
      <w:bookmarkStart w:id="0" w:name="_GoBack"/>
      <w:bookmarkEnd w:id="0"/>
      <w:r w:rsidR="00635A56">
        <w:rPr>
          <w:rFonts w:ascii="Times New Roman" w:hAnsi="Times New Roman" w:cs="Times New Roman"/>
          <w:bCs/>
          <w:iCs/>
          <w:sz w:val="24"/>
        </w:rPr>
        <w:t xml:space="preserve">          </w:t>
      </w:r>
      <w:r w:rsidR="005702DC" w:rsidRPr="00635A56">
        <w:rPr>
          <w:rFonts w:ascii="Times New Roman" w:hAnsi="Times New Roman" w:cs="Times New Roman"/>
          <w:b/>
          <w:bCs/>
          <w:iCs/>
          <w:sz w:val="24"/>
        </w:rPr>
        <w:t>(3)</w:t>
      </w:r>
      <w:r w:rsidRPr="00635A56">
        <w:rPr>
          <w:rFonts w:ascii="Times New Roman" w:hAnsi="Times New Roman" w:cs="Times New Roman"/>
          <w:bCs/>
          <w:iCs/>
          <w:sz w:val="24"/>
        </w:rPr>
        <w:br/>
      </w:r>
    </w:p>
    <w:p w14:paraId="3E8D28AF" w14:textId="144F4C6B" w:rsidR="00580327" w:rsidRPr="00635A56" w:rsidRDefault="00444D9D" w:rsidP="008C7A80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>Prepare Double column Cash Book from the following transactions:</w:t>
      </w:r>
      <w:r w:rsidR="00635A56">
        <w:rPr>
          <w:rFonts w:ascii="Times New Roman" w:hAnsi="Times New Roman" w:cs="Times New Roman"/>
          <w:bCs/>
          <w:iCs/>
          <w:sz w:val="24"/>
        </w:rPr>
        <w:tab/>
      </w:r>
      <w:r w:rsidR="00635A56">
        <w:rPr>
          <w:rFonts w:ascii="Times New Roman" w:hAnsi="Times New Roman" w:cs="Times New Roman"/>
          <w:bCs/>
          <w:iCs/>
          <w:sz w:val="24"/>
        </w:rPr>
        <w:tab/>
      </w:r>
      <w:r w:rsidR="00635A56">
        <w:rPr>
          <w:rFonts w:ascii="Times New Roman" w:hAnsi="Times New Roman" w:cs="Times New Roman"/>
          <w:bCs/>
          <w:iCs/>
          <w:sz w:val="24"/>
        </w:rPr>
        <w:tab/>
      </w:r>
      <w:r w:rsidR="00635A56">
        <w:rPr>
          <w:rFonts w:ascii="Times New Roman" w:hAnsi="Times New Roman" w:cs="Times New Roman"/>
          <w:bCs/>
          <w:iCs/>
          <w:sz w:val="24"/>
        </w:rPr>
        <w:tab/>
        <w:t xml:space="preserve">          </w:t>
      </w:r>
      <w:r w:rsidR="00EC7E47" w:rsidRPr="00635A56">
        <w:rPr>
          <w:rFonts w:ascii="Times New Roman" w:hAnsi="Times New Roman" w:cs="Times New Roman"/>
          <w:b/>
          <w:bCs/>
          <w:iCs/>
          <w:sz w:val="24"/>
        </w:rPr>
        <w:t>(6)</w:t>
      </w:r>
      <w:r w:rsidRPr="00635A56">
        <w:rPr>
          <w:rFonts w:ascii="Times New Roman" w:hAnsi="Times New Roman" w:cs="Times New Roman"/>
          <w:bCs/>
          <w:iCs/>
          <w:sz w:val="24"/>
        </w:rPr>
        <w:br/>
        <w:t>2024 March 1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Cash in Hand ₹15,000, Cash at Bank ₹50,000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3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Purchased goods for cash ₹6000        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5 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Deposited in bank ₹5000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8           Cash sales ₹10,000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8 </w:t>
      </w:r>
      <w:r w:rsidRPr="00635A56">
        <w:rPr>
          <w:rFonts w:ascii="Times New Roman" w:hAnsi="Times New Roman" w:cs="Times New Roman"/>
          <w:bCs/>
          <w:iCs/>
          <w:sz w:val="24"/>
        </w:rPr>
        <w:tab/>
        <w:t xml:space="preserve">Issued cheque dated 18th March, 2024 to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Chander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₹10,000.        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10</w:t>
      </w:r>
      <w:r w:rsidRPr="00635A56">
        <w:rPr>
          <w:rFonts w:ascii="Times New Roman" w:hAnsi="Times New Roman" w:cs="Times New Roman"/>
          <w:bCs/>
          <w:iCs/>
          <w:sz w:val="24"/>
        </w:rPr>
        <w:tab/>
        <w:t>Cash withdrew from bank for office use ₹2000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12         Received cash from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Damini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₹3000, allowed her discount ₹100 against dues.       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         March 15</w:t>
      </w:r>
      <w:r w:rsidRPr="00635A56">
        <w:rPr>
          <w:rFonts w:ascii="Times New Roman" w:hAnsi="Times New Roman" w:cs="Times New Roman"/>
          <w:bCs/>
          <w:iCs/>
          <w:sz w:val="24"/>
        </w:rPr>
        <w:tab/>
      </w: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>Received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 cheque from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Nimrat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₹2000 and allowed her discount ₹75 against dues.</w:t>
      </w:r>
      <w:r w:rsidRPr="00635A56">
        <w:rPr>
          <w:rFonts w:ascii="Times New Roman" w:hAnsi="Times New Roman" w:cs="Times New Roman"/>
          <w:bCs/>
          <w:iCs/>
          <w:sz w:val="24"/>
        </w:rPr>
        <w:br/>
      </w:r>
    </w:p>
    <w:p w14:paraId="6F5210A1" w14:textId="09680C58" w:rsidR="00580327" w:rsidRPr="00635A56" w:rsidRDefault="00FC7BA7" w:rsidP="008C7A80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  <w:sz w:val="24"/>
        </w:rPr>
      </w:pPr>
      <w:r w:rsidRPr="00635A56">
        <w:rPr>
          <w:rFonts w:ascii="Times New Roman" w:hAnsi="Times New Roman" w:cs="Times New Roman"/>
          <w:bCs/>
          <w:iCs/>
          <w:sz w:val="24"/>
        </w:rPr>
        <w:t>From the following particulars prepare Bank Reconciliation Statement as on 30</w:t>
      </w:r>
      <w:r w:rsidRPr="00635A56">
        <w:rPr>
          <w:rFonts w:ascii="Times New Roman" w:hAnsi="Times New Roman" w:cs="Times New Roman"/>
          <w:bCs/>
          <w:iCs/>
          <w:sz w:val="24"/>
          <w:vertAlign w:val="superscript"/>
        </w:rPr>
        <w:t>th</w:t>
      </w:r>
      <w:r w:rsidR="00635A56">
        <w:rPr>
          <w:rFonts w:ascii="Times New Roman" w:hAnsi="Times New Roman" w:cs="Times New Roman"/>
          <w:bCs/>
          <w:iCs/>
          <w:sz w:val="24"/>
        </w:rPr>
        <w:t xml:space="preserve"> 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June 2019.    </w:t>
      </w:r>
      <w:r w:rsidR="00635A56">
        <w:rPr>
          <w:rFonts w:ascii="Times New Roman" w:hAnsi="Times New Roman" w:cs="Times New Roman"/>
          <w:bCs/>
          <w:iCs/>
          <w:sz w:val="24"/>
        </w:rPr>
        <w:t xml:space="preserve">          </w:t>
      </w:r>
      <w:r w:rsidRPr="00635A56">
        <w:rPr>
          <w:rFonts w:ascii="Times New Roman" w:hAnsi="Times New Roman" w:cs="Times New Roman"/>
          <w:b/>
          <w:bCs/>
          <w:iCs/>
          <w:sz w:val="24"/>
        </w:rPr>
        <w:t>(6</w:t>
      </w:r>
      <w:proofErr w:type="gramStart"/>
      <w:r w:rsidRPr="00635A56">
        <w:rPr>
          <w:rFonts w:ascii="Times New Roman" w:hAnsi="Times New Roman" w:cs="Times New Roman"/>
          <w:b/>
          <w:bCs/>
          <w:iCs/>
          <w:sz w:val="24"/>
        </w:rPr>
        <w:t>)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a. Credit balance as per Pass Book ₹20,000.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b. A cheque for ₹3,500 was issued and paid by bank, recorded in Pass Book as ₹5,300. </w:t>
      </w:r>
      <w:r w:rsidRPr="00635A56">
        <w:rPr>
          <w:rFonts w:ascii="Times New Roman" w:hAnsi="Times New Roman" w:cs="Times New Roman"/>
          <w:bCs/>
          <w:iCs/>
          <w:sz w:val="24"/>
        </w:rPr>
        <w:br/>
      </w:r>
      <w:proofErr w:type="gramStart"/>
      <w:r w:rsidRPr="00635A56">
        <w:rPr>
          <w:rFonts w:ascii="Times New Roman" w:hAnsi="Times New Roman" w:cs="Times New Roman"/>
          <w:bCs/>
          <w:iCs/>
          <w:sz w:val="24"/>
        </w:rPr>
        <w:t>c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t xml:space="preserve">. Cheque deposited ₹9,700 collected by bank was not recorded in Cash Book. </w:t>
      </w:r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d. Payment side of Cash Book was </w:t>
      </w:r>
      <w:proofErr w:type="spellStart"/>
      <w:r w:rsidRPr="00635A56">
        <w:rPr>
          <w:rFonts w:ascii="Times New Roman" w:hAnsi="Times New Roman" w:cs="Times New Roman"/>
          <w:bCs/>
          <w:iCs/>
          <w:sz w:val="24"/>
        </w:rPr>
        <w:t>undercast</w:t>
      </w:r>
      <w:proofErr w:type="spellEnd"/>
      <w:r w:rsidRPr="00635A56">
        <w:rPr>
          <w:rFonts w:ascii="Times New Roman" w:hAnsi="Times New Roman" w:cs="Times New Roman"/>
          <w:bCs/>
          <w:iCs/>
          <w:sz w:val="24"/>
        </w:rPr>
        <w:t xml:space="preserve"> by ₹100. </w:t>
      </w:r>
      <w:r w:rsidRPr="00635A56">
        <w:rPr>
          <w:rFonts w:ascii="Times New Roman" w:hAnsi="Times New Roman" w:cs="Times New Roman"/>
          <w:bCs/>
          <w:iCs/>
          <w:sz w:val="24"/>
        </w:rPr>
        <w:br/>
        <w:t>e. Electricity bill paid by bank ₹6,200 was recorded twice in Pass Book.</w:t>
      </w:r>
      <w:r w:rsidR="00580327" w:rsidRPr="00635A56">
        <w:rPr>
          <w:rFonts w:ascii="Times New Roman" w:hAnsi="Times New Roman" w:cs="Times New Roman"/>
          <w:bCs/>
          <w:iCs/>
          <w:sz w:val="24"/>
        </w:rPr>
        <w:br/>
      </w:r>
    </w:p>
    <w:p w14:paraId="62CE7FA8" w14:textId="62F53258" w:rsidR="00580327" w:rsidRPr="000E3BA9" w:rsidRDefault="005702DC" w:rsidP="005702DC">
      <w:pPr>
        <w:pStyle w:val="ListParagraph"/>
        <w:numPr>
          <w:ilvl w:val="0"/>
          <w:numId w:val="9"/>
        </w:numPr>
        <w:tabs>
          <w:tab w:val="left" w:pos="0"/>
          <w:tab w:val="left" w:pos="284"/>
          <w:tab w:val="left" w:pos="540"/>
        </w:tabs>
        <w:spacing w:after="0" w:line="240" w:lineRule="auto"/>
        <w:ind w:left="180" w:hanging="180"/>
        <w:rPr>
          <w:rFonts w:ascii="Times New Roman" w:hAnsi="Times New Roman" w:cs="Times New Roman"/>
          <w:bCs/>
          <w:iCs/>
        </w:rPr>
      </w:pPr>
      <w:r w:rsidRPr="00635A56">
        <w:rPr>
          <w:rFonts w:ascii="Times New Roman" w:hAnsi="Times New Roman" w:cs="Times New Roman"/>
          <w:bCs/>
          <w:iCs/>
          <w:sz w:val="24"/>
        </w:rPr>
        <w:t>The following balance appears in the books of M/s Lakshmi and Sons. January 1</w:t>
      </w:r>
      <w:r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2023: </w:t>
      </w:r>
      <w:r w:rsidR="00635A56">
        <w:rPr>
          <w:rFonts w:ascii="Times New Roman" w:hAnsi="Times New Roman" w:cs="Times New Roman"/>
          <w:bCs/>
          <w:iCs/>
          <w:sz w:val="24"/>
        </w:rPr>
        <w:t xml:space="preserve">                  </w:t>
      </w:r>
      <w:r w:rsidR="00635A56" w:rsidRPr="00635A56">
        <w:rPr>
          <w:rFonts w:ascii="Times New Roman" w:hAnsi="Times New Roman" w:cs="Times New Roman"/>
          <w:b/>
          <w:bCs/>
          <w:iCs/>
          <w:sz w:val="24"/>
        </w:rPr>
        <w:t>(6</w:t>
      </w:r>
      <w:proofErr w:type="gramStart"/>
      <w:r w:rsidR="00635A56" w:rsidRPr="00635A56">
        <w:rPr>
          <w:rFonts w:ascii="Times New Roman" w:hAnsi="Times New Roman" w:cs="Times New Roman"/>
          <w:b/>
          <w:bCs/>
          <w:iCs/>
          <w:sz w:val="24"/>
        </w:rPr>
        <w:t>)</w:t>
      </w:r>
      <w:proofErr w:type="gramEnd"/>
      <w:r w:rsidRPr="00635A56">
        <w:rPr>
          <w:rFonts w:ascii="Times New Roman" w:hAnsi="Times New Roman" w:cs="Times New Roman"/>
          <w:bCs/>
          <w:iCs/>
          <w:sz w:val="24"/>
        </w:rPr>
        <w:br/>
        <w:t xml:space="preserve">Truck Account - ₹57,600 &amp; Provision for Depreciation - ₹25,920; </w:t>
      </w:r>
      <w:r w:rsidRPr="00635A56">
        <w:rPr>
          <w:rFonts w:ascii="Times New Roman" w:hAnsi="Times New Roman" w:cs="Times New Roman"/>
          <w:bCs/>
          <w:iCs/>
          <w:sz w:val="24"/>
        </w:rPr>
        <w:br/>
        <w:t>On 1</w:t>
      </w:r>
      <w:r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January, 2023 they decided to sell a Truck for ₹6,264. The machine was purchased on 1</w:t>
      </w:r>
      <w:r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January 2019 for ₹</w:t>
      </w:r>
      <w:r w:rsidR="00521AC7" w:rsidRPr="00635A56">
        <w:rPr>
          <w:rFonts w:ascii="Times New Roman" w:hAnsi="Times New Roman" w:cs="Times New Roman"/>
          <w:bCs/>
          <w:iCs/>
          <w:sz w:val="24"/>
        </w:rPr>
        <w:t>11,520. P</w:t>
      </w:r>
      <w:r w:rsidRPr="00635A56">
        <w:rPr>
          <w:rFonts w:ascii="Times New Roman" w:hAnsi="Times New Roman" w:cs="Times New Roman"/>
          <w:bCs/>
          <w:iCs/>
          <w:sz w:val="24"/>
        </w:rPr>
        <w:t>repare a Truck Account and the provision for Depreciation Account on 31</w:t>
      </w:r>
      <w:r w:rsidRPr="00635A56">
        <w:rPr>
          <w:rFonts w:ascii="Times New Roman" w:hAnsi="Times New Roman" w:cs="Times New Roman"/>
          <w:bCs/>
          <w:iCs/>
          <w:sz w:val="24"/>
          <w:vertAlign w:val="superscript"/>
        </w:rPr>
        <w:t>st</w:t>
      </w:r>
      <w:r w:rsidRPr="00635A56">
        <w:rPr>
          <w:rFonts w:ascii="Times New Roman" w:hAnsi="Times New Roman" w:cs="Times New Roman"/>
          <w:bCs/>
          <w:iCs/>
          <w:sz w:val="24"/>
        </w:rPr>
        <w:t xml:space="preserve"> December 2023. The firm charges depreciation at 10% p.a. on the straight line method.                                        </w:t>
      </w:r>
      <w:r w:rsidR="00521AC7" w:rsidRPr="00635A56">
        <w:rPr>
          <w:rFonts w:ascii="Times New Roman" w:hAnsi="Times New Roman" w:cs="Times New Roman"/>
          <w:bCs/>
          <w:iCs/>
          <w:sz w:val="24"/>
        </w:rPr>
        <w:t xml:space="preserve">                                      </w:t>
      </w:r>
      <w:r w:rsidR="00FC2F35" w:rsidRPr="00635A56">
        <w:rPr>
          <w:rFonts w:ascii="Times New Roman" w:hAnsi="Times New Roman" w:cs="Times New Roman"/>
          <w:b/>
          <w:bCs/>
          <w:iCs/>
          <w:sz w:val="24"/>
        </w:rPr>
        <w:br/>
      </w:r>
      <w:r w:rsidR="00FC2F35">
        <w:rPr>
          <w:rFonts w:ascii="Times New Roman" w:hAnsi="Times New Roman" w:cs="Times New Roman"/>
          <w:b/>
          <w:bCs/>
          <w:iCs/>
        </w:rPr>
        <w:br/>
        <w:t xml:space="preserve">                                      *****************************</w:t>
      </w:r>
    </w:p>
    <w:p w14:paraId="249714E8" w14:textId="39F2F670" w:rsidR="000E3BA9" w:rsidRPr="000E3BA9" w:rsidRDefault="000E3BA9" w:rsidP="000E3BA9">
      <w:pPr>
        <w:pStyle w:val="ListParagraph"/>
        <w:tabs>
          <w:tab w:val="left" w:pos="0"/>
          <w:tab w:val="left" w:pos="284"/>
          <w:tab w:val="left" w:pos="540"/>
        </w:tabs>
        <w:spacing w:after="0" w:line="240" w:lineRule="auto"/>
        <w:ind w:left="180"/>
        <w:rPr>
          <w:rFonts w:ascii="Times New Roman" w:hAnsi="Times New Roman" w:cs="Times New Roman"/>
          <w:bCs/>
          <w:iCs/>
        </w:rPr>
      </w:pPr>
    </w:p>
    <w:sectPr w:rsidR="000E3BA9" w:rsidRPr="000E3BA9" w:rsidSect="002667D8">
      <w:footerReference w:type="default" r:id="rId9"/>
      <w:pgSz w:w="12240" w:h="20160" w:code="5"/>
      <w:pgMar w:top="806" w:right="1080" w:bottom="1530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943499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2F05A488" w:rsidR="001923AE" w:rsidRPr="001923AE" w:rsidRDefault="001923AE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2667D8">
          <w:rPr>
            <w:b/>
            <w:bCs/>
            <w:noProof/>
            <w:color w:val="000000" w:themeColor="text1"/>
          </w:rPr>
          <w:t>1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1923AE" w:rsidRDefault="001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6F4F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F3504"/>
    <w:multiLevelType w:val="hybridMultilevel"/>
    <w:tmpl w:val="8B281B62"/>
    <w:lvl w:ilvl="0" w:tplc="1F06945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917F8"/>
    <w:multiLevelType w:val="hybridMultilevel"/>
    <w:tmpl w:val="892831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A13C9"/>
    <w:multiLevelType w:val="hybridMultilevel"/>
    <w:tmpl w:val="BD2CB2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E590736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C37AB56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D2B6B"/>
    <w:multiLevelType w:val="hybridMultilevel"/>
    <w:tmpl w:val="C3787B5C"/>
    <w:lvl w:ilvl="0" w:tplc="9C4EE60A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75941"/>
    <w:multiLevelType w:val="hybridMultilevel"/>
    <w:tmpl w:val="9A287DA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1EDB"/>
    <w:multiLevelType w:val="hybridMultilevel"/>
    <w:tmpl w:val="BA2A837C"/>
    <w:lvl w:ilvl="0" w:tplc="A6A49172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B799D"/>
    <w:multiLevelType w:val="hybridMultilevel"/>
    <w:tmpl w:val="E53A8EAE"/>
    <w:lvl w:ilvl="0" w:tplc="0E0A0A2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D688BC0">
      <w:start w:val="1"/>
      <w:numFmt w:val="lowerLetter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2438B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06F72"/>
    <w:multiLevelType w:val="hybridMultilevel"/>
    <w:tmpl w:val="8362E96A"/>
    <w:lvl w:ilvl="0" w:tplc="488A505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81C68"/>
    <w:multiLevelType w:val="hybridMultilevel"/>
    <w:tmpl w:val="BED6C0F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20461"/>
    <w:rsid w:val="00023EA5"/>
    <w:rsid w:val="00030FEF"/>
    <w:rsid w:val="00043E33"/>
    <w:rsid w:val="000607EF"/>
    <w:rsid w:val="000825D2"/>
    <w:rsid w:val="00083AB5"/>
    <w:rsid w:val="00092B0E"/>
    <w:rsid w:val="0009471D"/>
    <w:rsid w:val="0009618C"/>
    <w:rsid w:val="000B1B01"/>
    <w:rsid w:val="000D6367"/>
    <w:rsid w:val="000E3BA9"/>
    <w:rsid w:val="00112A54"/>
    <w:rsid w:val="00121255"/>
    <w:rsid w:val="00121DD6"/>
    <w:rsid w:val="00127250"/>
    <w:rsid w:val="00150592"/>
    <w:rsid w:val="0017319E"/>
    <w:rsid w:val="001923AE"/>
    <w:rsid w:val="0019361F"/>
    <w:rsid w:val="001A6428"/>
    <w:rsid w:val="001B3405"/>
    <w:rsid w:val="001B3558"/>
    <w:rsid w:val="001C5155"/>
    <w:rsid w:val="001D4EEE"/>
    <w:rsid w:val="001E0D30"/>
    <w:rsid w:val="001F1258"/>
    <w:rsid w:val="001F5867"/>
    <w:rsid w:val="0023000C"/>
    <w:rsid w:val="002339A9"/>
    <w:rsid w:val="0023402C"/>
    <w:rsid w:val="0024233B"/>
    <w:rsid w:val="00246D7A"/>
    <w:rsid w:val="002530CD"/>
    <w:rsid w:val="002667D8"/>
    <w:rsid w:val="002708A2"/>
    <w:rsid w:val="00274E48"/>
    <w:rsid w:val="00287222"/>
    <w:rsid w:val="00292A0D"/>
    <w:rsid w:val="00292BB3"/>
    <w:rsid w:val="00295228"/>
    <w:rsid w:val="00295259"/>
    <w:rsid w:val="002B093A"/>
    <w:rsid w:val="002D464C"/>
    <w:rsid w:val="003013C9"/>
    <w:rsid w:val="00331953"/>
    <w:rsid w:val="003328C4"/>
    <w:rsid w:val="003446A2"/>
    <w:rsid w:val="00353A22"/>
    <w:rsid w:val="0035666C"/>
    <w:rsid w:val="00357C46"/>
    <w:rsid w:val="0036149A"/>
    <w:rsid w:val="00383966"/>
    <w:rsid w:val="00385EE7"/>
    <w:rsid w:val="003A6B76"/>
    <w:rsid w:val="003A7014"/>
    <w:rsid w:val="003B2BF2"/>
    <w:rsid w:val="003B33D1"/>
    <w:rsid w:val="003B34E8"/>
    <w:rsid w:val="003D6CCF"/>
    <w:rsid w:val="003E43B0"/>
    <w:rsid w:val="003F7468"/>
    <w:rsid w:val="004103E8"/>
    <w:rsid w:val="00417B40"/>
    <w:rsid w:val="00422C7F"/>
    <w:rsid w:val="004236F3"/>
    <w:rsid w:val="00436B08"/>
    <w:rsid w:val="00444D9D"/>
    <w:rsid w:val="00447ADE"/>
    <w:rsid w:val="0045555E"/>
    <w:rsid w:val="00465B0E"/>
    <w:rsid w:val="00470DEA"/>
    <w:rsid w:val="00487380"/>
    <w:rsid w:val="004911B8"/>
    <w:rsid w:val="0049508C"/>
    <w:rsid w:val="0049764F"/>
    <w:rsid w:val="00497E2F"/>
    <w:rsid w:val="004A4CF7"/>
    <w:rsid w:val="004B1B09"/>
    <w:rsid w:val="004B6B69"/>
    <w:rsid w:val="004C23A0"/>
    <w:rsid w:val="004C2C6C"/>
    <w:rsid w:val="004C4C4C"/>
    <w:rsid w:val="004D571A"/>
    <w:rsid w:val="004D61B5"/>
    <w:rsid w:val="004D7243"/>
    <w:rsid w:val="004F35C9"/>
    <w:rsid w:val="00502153"/>
    <w:rsid w:val="005068D3"/>
    <w:rsid w:val="00520651"/>
    <w:rsid w:val="00521AC7"/>
    <w:rsid w:val="00522270"/>
    <w:rsid w:val="00533F66"/>
    <w:rsid w:val="00534766"/>
    <w:rsid w:val="00535FE1"/>
    <w:rsid w:val="00540408"/>
    <w:rsid w:val="00555CFC"/>
    <w:rsid w:val="00567F09"/>
    <w:rsid w:val="005702DC"/>
    <w:rsid w:val="0057161A"/>
    <w:rsid w:val="00580327"/>
    <w:rsid w:val="00582287"/>
    <w:rsid w:val="005844C1"/>
    <w:rsid w:val="005944BC"/>
    <w:rsid w:val="005A35C2"/>
    <w:rsid w:val="005A53AD"/>
    <w:rsid w:val="005B780A"/>
    <w:rsid w:val="005C36F1"/>
    <w:rsid w:val="005E64F4"/>
    <w:rsid w:val="005F48E7"/>
    <w:rsid w:val="005F4D13"/>
    <w:rsid w:val="005F514E"/>
    <w:rsid w:val="005F68F6"/>
    <w:rsid w:val="006053FF"/>
    <w:rsid w:val="00606C2F"/>
    <w:rsid w:val="00607A87"/>
    <w:rsid w:val="0061535F"/>
    <w:rsid w:val="00627FB3"/>
    <w:rsid w:val="00635A56"/>
    <w:rsid w:val="00635CC8"/>
    <w:rsid w:val="00646552"/>
    <w:rsid w:val="006536EB"/>
    <w:rsid w:val="00655494"/>
    <w:rsid w:val="006620AE"/>
    <w:rsid w:val="006816A2"/>
    <w:rsid w:val="00685E0B"/>
    <w:rsid w:val="0068615B"/>
    <w:rsid w:val="00696C2E"/>
    <w:rsid w:val="006B45B4"/>
    <w:rsid w:val="006C21A6"/>
    <w:rsid w:val="006D3364"/>
    <w:rsid w:val="006D3C5A"/>
    <w:rsid w:val="006D41B4"/>
    <w:rsid w:val="006E1381"/>
    <w:rsid w:val="006F0FAF"/>
    <w:rsid w:val="00700E8C"/>
    <w:rsid w:val="00707A5B"/>
    <w:rsid w:val="00721D03"/>
    <w:rsid w:val="00721FB7"/>
    <w:rsid w:val="007339EE"/>
    <w:rsid w:val="00741300"/>
    <w:rsid w:val="0075043D"/>
    <w:rsid w:val="00750ADF"/>
    <w:rsid w:val="00754867"/>
    <w:rsid w:val="00775B4F"/>
    <w:rsid w:val="00776A28"/>
    <w:rsid w:val="0078285D"/>
    <w:rsid w:val="0078781C"/>
    <w:rsid w:val="007B0C99"/>
    <w:rsid w:val="007D4A9B"/>
    <w:rsid w:val="007F4290"/>
    <w:rsid w:val="0080561B"/>
    <w:rsid w:val="00814813"/>
    <w:rsid w:val="008164DF"/>
    <w:rsid w:val="00817D52"/>
    <w:rsid w:val="00832F42"/>
    <w:rsid w:val="00836B8E"/>
    <w:rsid w:val="00861008"/>
    <w:rsid w:val="00866E1C"/>
    <w:rsid w:val="0087014C"/>
    <w:rsid w:val="008B1C71"/>
    <w:rsid w:val="008B3C0A"/>
    <w:rsid w:val="008C53A0"/>
    <w:rsid w:val="008D0384"/>
    <w:rsid w:val="008D5F11"/>
    <w:rsid w:val="008E5C7E"/>
    <w:rsid w:val="008F1DC8"/>
    <w:rsid w:val="008F2CDE"/>
    <w:rsid w:val="008F35EE"/>
    <w:rsid w:val="008F3952"/>
    <w:rsid w:val="008F712C"/>
    <w:rsid w:val="00911193"/>
    <w:rsid w:val="00926EBE"/>
    <w:rsid w:val="00927E73"/>
    <w:rsid w:val="009316F4"/>
    <w:rsid w:val="00934C0A"/>
    <w:rsid w:val="00943509"/>
    <w:rsid w:val="0095014B"/>
    <w:rsid w:val="009603B9"/>
    <w:rsid w:val="00961C38"/>
    <w:rsid w:val="0096691B"/>
    <w:rsid w:val="00970D5D"/>
    <w:rsid w:val="00972FD2"/>
    <w:rsid w:val="00995718"/>
    <w:rsid w:val="009A09D0"/>
    <w:rsid w:val="009A25DD"/>
    <w:rsid w:val="009A76DC"/>
    <w:rsid w:val="009B04BC"/>
    <w:rsid w:val="009B764D"/>
    <w:rsid w:val="009E637F"/>
    <w:rsid w:val="00A10236"/>
    <w:rsid w:val="00A12008"/>
    <w:rsid w:val="00A17A8D"/>
    <w:rsid w:val="00A40C2F"/>
    <w:rsid w:val="00A42D12"/>
    <w:rsid w:val="00A602A8"/>
    <w:rsid w:val="00A67EC8"/>
    <w:rsid w:val="00A73425"/>
    <w:rsid w:val="00A769A1"/>
    <w:rsid w:val="00A81C03"/>
    <w:rsid w:val="00A8425A"/>
    <w:rsid w:val="00A87660"/>
    <w:rsid w:val="00A9311C"/>
    <w:rsid w:val="00A96D3A"/>
    <w:rsid w:val="00A97FC9"/>
    <w:rsid w:val="00AC0621"/>
    <w:rsid w:val="00AC2E4C"/>
    <w:rsid w:val="00AD029C"/>
    <w:rsid w:val="00AD435C"/>
    <w:rsid w:val="00AE0FE2"/>
    <w:rsid w:val="00AE1542"/>
    <w:rsid w:val="00AE4855"/>
    <w:rsid w:val="00AE69DB"/>
    <w:rsid w:val="00AF355C"/>
    <w:rsid w:val="00AF5D46"/>
    <w:rsid w:val="00B00E8E"/>
    <w:rsid w:val="00B03172"/>
    <w:rsid w:val="00B04EDD"/>
    <w:rsid w:val="00B05398"/>
    <w:rsid w:val="00B21183"/>
    <w:rsid w:val="00B249F2"/>
    <w:rsid w:val="00B24CC9"/>
    <w:rsid w:val="00B3595E"/>
    <w:rsid w:val="00B55A9C"/>
    <w:rsid w:val="00B666C6"/>
    <w:rsid w:val="00B7664F"/>
    <w:rsid w:val="00B76D1C"/>
    <w:rsid w:val="00BC310A"/>
    <w:rsid w:val="00BC6998"/>
    <w:rsid w:val="00BD62C3"/>
    <w:rsid w:val="00BE77AB"/>
    <w:rsid w:val="00BF6D91"/>
    <w:rsid w:val="00C10BC0"/>
    <w:rsid w:val="00C14865"/>
    <w:rsid w:val="00C41336"/>
    <w:rsid w:val="00C84B40"/>
    <w:rsid w:val="00C8716A"/>
    <w:rsid w:val="00C87DEA"/>
    <w:rsid w:val="00CA33F6"/>
    <w:rsid w:val="00CB31F6"/>
    <w:rsid w:val="00CB3BCC"/>
    <w:rsid w:val="00CC18D3"/>
    <w:rsid w:val="00CC6FF2"/>
    <w:rsid w:val="00CD5E5F"/>
    <w:rsid w:val="00CD67B0"/>
    <w:rsid w:val="00CE3030"/>
    <w:rsid w:val="00CE7848"/>
    <w:rsid w:val="00CF2D44"/>
    <w:rsid w:val="00CF30AE"/>
    <w:rsid w:val="00D003E5"/>
    <w:rsid w:val="00D01165"/>
    <w:rsid w:val="00D02505"/>
    <w:rsid w:val="00D040CF"/>
    <w:rsid w:val="00D07411"/>
    <w:rsid w:val="00D15C00"/>
    <w:rsid w:val="00D32B1A"/>
    <w:rsid w:val="00D4215C"/>
    <w:rsid w:val="00D465F7"/>
    <w:rsid w:val="00D61204"/>
    <w:rsid w:val="00DB0880"/>
    <w:rsid w:val="00DB1C46"/>
    <w:rsid w:val="00DB2A2E"/>
    <w:rsid w:val="00DB4D86"/>
    <w:rsid w:val="00DB5514"/>
    <w:rsid w:val="00DB5527"/>
    <w:rsid w:val="00DC02BA"/>
    <w:rsid w:val="00DC22C5"/>
    <w:rsid w:val="00DC49F7"/>
    <w:rsid w:val="00DC4B25"/>
    <w:rsid w:val="00DD1ADB"/>
    <w:rsid w:val="00DE3D3C"/>
    <w:rsid w:val="00DE4221"/>
    <w:rsid w:val="00DE6652"/>
    <w:rsid w:val="00DF595C"/>
    <w:rsid w:val="00DF618C"/>
    <w:rsid w:val="00DF63B6"/>
    <w:rsid w:val="00E02375"/>
    <w:rsid w:val="00E03B74"/>
    <w:rsid w:val="00E214BE"/>
    <w:rsid w:val="00E24065"/>
    <w:rsid w:val="00E25D8B"/>
    <w:rsid w:val="00E460F7"/>
    <w:rsid w:val="00E546A2"/>
    <w:rsid w:val="00E774B7"/>
    <w:rsid w:val="00E8528C"/>
    <w:rsid w:val="00E861B1"/>
    <w:rsid w:val="00EB0B31"/>
    <w:rsid w:val="00EB7F78"/>
    <w:rsid w:val="00EC5CF2"/>
    <w:rsid w:val="00EC6C57"/>
    <w:rsid w:val="00EC7E47"/>
    <w:rsid w:val="00EE4B4B"/>
    <w:rsid w:val="00F04254"/>
    <w:rsid w:val="00F0630E"/>
    <w:rsid w:val="00F138D7"/>
    <w:rsid w:val="00F22B6C"/>
    <w:rsid w:val="00F60221"/>
    <w:rsid w:val="00F673FD"/>
    <w:rsid w:val="00F72FA0"/>
    <w:rsid w:val="00F7453D"/>
    <w:rsid w:val="00F75D1A"/>
    <w:rsid w:val="00F76BF0"/>
    <w:rsid w:val="00F91E6F"/>
    <w:rsid w:val="00FA6226"/>
    <w:rsid w:val="00FB1828"/>
    <w:rsid w:val="00FB6206"/>
    <w:rsid w:val="00FC2F35"/>
    <w:rsid w:val="00FC7BA7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30</cp:revision>
  <cp:lastPrinted>2024-11-13T10:04:00Z</cp:lastPrinted>
  <dcterms:created xsi:type="dcterms:W3CDTF">2024-06-30T17:54:00Z</dcterms:created>
  <dcterms:modified xsi:type="dcterms:W3CDTF">2024-11-13T10:05:00Z</dcterms:modified>
</cp:coreProperties>
</file>